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2563" w14:textId="6CB5C28F" w:rsidR="00246795" w:rsidRPr="00246795" w:rsidRDefault="00246795" w:rsidP="00246795">
      <w:pPr>
        <w:autoSpaceDE w:val="0"/>
        <w:autoSpaceDN w:val="0"/>
        <w:adjustRightInd w:val="0"/>
        <w:ind w:right="-426"/>
        <w:outlineLvl w:val="0"/>
        <w:rPr>
          <w:b/>
          <w:bCs/>
        </w:rPr>
      </w:pPr>
      <w:r w:rsidRPr="00246795">
        <w:rPr>
          <w:b/>
          <w:bCs/>
        </w:rPr>
        <w:t>PROJETO DE RESOLUÇÃO N° 01/2025 - DE 03 DE FEVEREIRO DE 2025.</w:t>
      </w:r>
    </w:p>
    <w:p w14:paraId="26981903" w14:textId="77777777" w:rsidR="00246795" w:rsidRPr="00246795" w:rsidRDefault="00246795" w:rsidP="00246795">
      <w:pPr>
        <w:autoSpaceDE w:val="0"/>
        <w:autoSpaceDN w:val="0"/>
        <w:adjustRightInd w:val="0"/>
        <w:ind w:right="-426"/>
        <w:outlineLvl w:val="0"/>
        <w:rPr>
          <w:b/>
          <w:bCs/>
        </w:rPr>
      </w:pPr>
    </w:p>
    <w:p w14:paraId="34045DF5" w14:textId="77777777" w:rsidR="00246795" w:rsidRPr="00246795" w:rsidRDefault="00246795" w:rsidP="00246795">
      <w:pPr>
        <w:autoSpaceDE w:val="0"/>
        <w:autoSpaceDN w:val="0"/>
        <w:adjustRightInd w:val="0"/>
        <w:ind w:left="5529" w:right="-426"/>
        <w:jc w:val="both"/>
        <w:outlineLvl w:val="0"/>
        <w:rPr>
          <w:b/>
          <w:bCs/>
        </w:rPr>
      </w:pPr>
    </w:p>
    <w:p w14:paraId="4B903A89" w14:textId="0849BDD4" w:rsidR="00246795" w:rsidRPr="00246795" w:rsidRDefault="00246795" w:rsidP="00246795">
      <w:pPr>
        <w:autoSpaceDE w:val="0"/>
        <w:autoSpaceDN w:val="0"/>
        <w:adjustRightInd w:val="0"/>
        <w:ind w:left="5529" w:right="-426"/>
        <w:jc w:val="both"/>
        <w:outlineLvl w:val="0"/>
        <w:rPr>
          <w:bCs/>
        </w:rPr>
      </w:pPr>
      <w:r w:rsidRPr="00246795">
        <w:rPr>
          <w:b/>
          <w:bCs/>
        </w:rPr>
        <w:t xml:space="preserve">Sumula: </w:t>
      </w:r>
      <w:r w:rsidRPr="00246795">
        <w:rPr>
          <w:bCs/>
        </w:rPr>
        <w:t xml:space="preserve">Estabelece as Comissões Permanentes do Poder Legislativo Municipal de Acrelândia </w:t>
      </w:r>
      <w:r w:rsidR="007F2869">
        <w:rPr>
          <w:bCs/>
        </w:rPr>
        <w:t>–</w:t>
      </w:r>
      <w:r w:rsidRPr="00246795">
        <w:rPr>
          <w:bCs/>
        </w:rPr>
        <w:t xml:space="preserve"> AC</w:t>
      </w:r>
      <w:r w:rsidR="007F2869">
        <w:rPr>
          <w:bCs/>
        </w:rPr>
        <w:t>, (biênio 2025/2026)</w:t>
      </w:r>
      <w:r w:rsidRPr="00246795">
        <w:rPr>
          <w:bCs/>
        </w:rPr>
        <w:t>.</w:t>
      </w:r>
    </w:p>
    <w:p w14:paraId="77227A80" w14:textId="77777777" w:rsidR="00246795" w:rsidRPr="00246795" w:rsidRDefault="00246795" w:rsidP="00246795">
      <w:pPr>
        <w:autoSpaceDE w:val="0"/>
        <w:autoSpaceDN w:val="0"/>
        <w:adjustRightInd w:val="0"/>
        <w:ind w:left="3969" w:right="-426"/>
        <w:jc w:val="both"/>
        <w:outlineLvl w:val="0"/>
        <w:rPr>
          <w:bCs/>
          <w:sz w:val="16"/>
          <w:szCs w:val="16"/>
        </w:rPr>
      </w:pPr>
    </w:p>
    <w:p w14:paraId="00C26D73" w14:textId="77777777" w:rsidR="00246795" w:rsidRPr="00246795" w:rsidRDefault="00246795" w:rsidP="00246795">
      <w:pPr>
        <w:autoSpaceDE w:val="0"/>
        <w:autoSpaceDN w:val="0"/>
        <w:adjustRightInd w:val="0"/>
        <w:ind w:left="3969" w:right="-426"/>
        <w:jc w:val="both"/>
        <w:outlineLvl w:val="0"/>
        <w:rPr>
          <w:bCs/>
          <w:sz w:val="16"/>
          <w:szCs w:val="16"/>
        </w:rPr>
      </w:pPr>
    </w:p>
    <w:p w14:paraId="5FD2BA40" w14:textId="77777777" w:rsidR="00246795" w:rsidRPr="00246795" w:rsidRDefault="00246795" w:rsidP="00246795">
      <w:pPr>
        <w:autoSpaceDE w:val="0"/>
        <w:autoSpaceDN w:val="0"/>
        <w:adjustRightInd w:val="0"/>
        <w:spacing w:line="276" w:lineRule="auto"/>
        <w:ind w:right="-426" w:firstLine="709"/>
        <w:jc w:val="both"/>
      </w:pPr>
      <w:r w:rsidRPr="00246795">
        <w:t xml:space="preserve">A Câmara Municipal de Acrelândia/AC </w:t>
      </w:r>
      <w:r w:rsidRPr="00246795">
        <w:rPr>
          <w:b/>
        </w:rPr>
        <w:t xml:space="preserve">Aprovou </w:t>
      </w:r>
      <w:r w:rsidRPr="00246795">
        <w:t>e sua Mesa Diretora</w:t>
      </w:r>
      <w:r w:rsidRPr="00246795">
        <w:rPr>
          <w:b/>
        </w:rPr>
        <w:t xml:space="preserve"> Promulga </w:t>
      </w:r>
      <w:r w:rsidRPr="00246795">
        <w:t>a seguinte Resolução:</w:t>
      </w:r>
    </w:p>
    <w:p w14:paraId="32400470" w14:textId="77777777" w:rsidR="00246795" w:rsidRPr="00246795" w:rsidRDefault="00246795" w:rsidP="00246795">
      <w:pPr>
        <w:spacing w:before="100" w:beforeAutospacing="1" w:after="100" w:afterAutospacing="1" w:line="276" w:lineRule="auto"/>
        <w:ind w:right="-426" w:firstLine="708"/>
        <w:jc w:val="both"/>
      </w:pPr>
      <w:r w:rsidRPr="00246795">
        <w:rPr>
          <w:b/>
        </w:rPr>
        <w:t>Art. 1º</w:t>
      </w:r>
      <w:r w:rsidRPr="00246795">
        <w:t xml:space="preserve"> - Ficam estabelecidas as Comissões Permanentes da Câmara Municipal de Acrelândia, conforme Art. 48 do Regimento Interno.</w:t>
      </w:r>
    </w:p>
    <w:p w14:paraId="5CF718B3" w14:textId="77777777" w:rsidR="00246795" w:rsidRPr="00246795" w:rsidRDefault="00246795" w:rsidP="00246795">
      <w:pPr>
        <w:spacing w:line="276" w:lineRule="auto"/>
        <w:ind w:right="-426" w:firstLine="708"/>
        <w:jc w:val="both"/>
        <w:rPr>
          <w:b/>
          <w:u w:val="single"/>
        </w:rPr>
      </w:pPr>
      <w:r w:rsidRPr="00246795">
        <w:rPr>
          <w:b/>
          <w:u w:val="single"/>
        </w:rPr>
        <w:t>COMISSÃO DE LEGISLAÇÃO, JUSTIÇA E REDAÇÃO FINAL</w:t>
      </w:r>
    </w:p>
    <w:p w14:paraId="0E7B66F8" w14:textId="7A4730C1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PRESIDENTE: </w:t>
      </w:r>
      <w:r w:rsidR="00343914">
        <w:t>Ivanir Vasconcelos de Souza/PR</w:t>
      </w:r>
      <w:r w:rsidRPr="00246795">
        <w:t xml:space="preserve">       </w:t>
      </w:r>
    </w:p>
    <w:p w14:paraId="2F29E6B3" w14:textId="4FB90089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RELATOR: </w:t>
      </w:r>
      <w:r w:rsidR="00343914">
        <w:t>Rosangela Silva dos Santos/UB</w:t>
      </w:r>
      <w:r w:rsidRPr="00246795">
        <w:t xml:space="preserve">           </w:t>
      </w:r>
    </w:p>
    <w:p w14:paraId="75843A1D" w14:textId="31DAFACE" w:rsidR="00246795" w:rsidRPr="00246795" w:rsidRDefault="00246795" w:rsidP="00246795">
      <w:pPr>
        <w:spacing w:line="276" w:lineRule="auto"/>
        <w:ind w:right="-426" w:firstLine="708"/>
        <w:jc w:val="both"/>
        <w:rPr>
          <w:b/>
          <w:u w:val="single"/>
        </w:rPr>
      </w:pPr>
      <w:r w:rsidRPr="00246795">
        <w:t xml:space="preserve">MEMBRO: </w:t>
      </w:r>
      <w:r w:rsidR="00A20BA7">
        <w:t>Renato Almeida Mendonça/PL</w:t>
      </w:r>
      <w:r w:rsidRPr="00246795">
        <w:t xml:space="preserve">              </w:t>
      </w:r>
    </w:p>
    <w:p w14:paraId="6CB6699C" w14:textId="77777777" w:rsidR="00246795" w:rsidRPr="00246795" w:rsidRDefault="00246795" w:rsidP="00246795">
      <w:pPr>
        <w:spacing w:line="276" w:lineRule="auto"/>
        <w:ind w:right="-426" w:firstLine="708"/>
        <w:jc w:val="both"/>
        <w:rPr>
          <w:u w:val="single"/>
        </w:rPr>
      </w:pPr>
    </w:p>
    <w:p w14:paraId="2CFE8846" w14:textId="77777777" w:rsidR="00246795" w:rsidRPr="00246795" w:rsidRDefault="00246795" w:rsidP="00246795">
      <w:pPr>
        <w:spacing w:line="276" w:lineRule="auto"/>
        <w:ind w:right="-426" w:firstLine="709"/>
        <w:jc w:val="both"/>
        <w:rPr>
          <w:b/>
          <w:u w:val="single"/>
        </w:rPr>
      </w:pPr>
      <w:r w:rsidRPr="00246795">
        <w:rPr>
          <w:b/>
          <w:u w:val="single"/>
        </w:rPr>
        <w:t xml:space="preserve">COMISSÃO DE FINANÇAS E ORÇAMENTO </w:t>
      </w:r>
    </w:p>
    <w:p w14:paraId="3BBEAFFC" w14:textId="397E6BB7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>PRESIDENTE:</w:t>
      </w:r>
      <w:r w:rsidR="00343914">
        <w:t xml:space="preserve"> </w:t>
      </w:r>
      <w:r w:rsidR="00343914">
        <w:t>Rosangela Silva dos Santos/UB</w:t>
      </w:r>
      <w:r w:rsidRPr="00246795">
        <w:t xml:space="preserve">         </w:t>
      </w:r>
    </w:p>
    <w:p w14:paraId="1D722620" w14:textId="55162640" w:rsidR="00246795" w:rsidRPr="00246795" w:rsidRDefault="00246795" w:rsidP="00246795">
      <w:pPr>
        <w:tabs>
          <w:tab w:val="left" w:pos="8640"/>
        </w:tabs>
        <w:spacing w:line="276" w:lineRule="auto"/>
        <w:ind w:right="-426" w:firstLine="708"/>
        <w:jc w:val="both"/>
      </w:pPr>
      <w:r w:rsidRPr="00246795">
        <w:t xml:space="preserve">RELATOR: </w:t>
      </w:r>
      <w:r w:rsidR="00343914">
        <w:t>Gilberto Salmentes Galvão/PR</w:t>
      </w:r>
      <w:r w:rsidRPr="00246795">
        <w:t xml:space="preserve">              </w:t>
      </w:r>
      <w:r w:rsidRPr="00246795">
        <w:tab/>
      </w:r>
    </w:p>
    <w:p w14:paraId="3F2D495B" w14:textId="69C7A623" w:rsidR="00246795" w:rsidRPr="00246795" w:rsidRDefault="00246795" w:rsidP="00246795">
      <w:pPr>
        <w:spacing w:line="276" w:lineRule="auto"/>
        <w:ind w:right="-426" w:firstLine="709"/>
        <w:jc w:val="both"/>
        <w:rPr>
          <w:b/>
        </w:rPr>
      </w:pPr>
      <w:r w:rsidRPr="00246795">
        <w:t>MEMBRO:</w:t>
      </w:r>
      <w:r w:rsidR="00343914">
        <w:t xml:space="preserve"> </w:t>
      </w:r>
      <w:r w:rsidR="00343914">
        <w:t>Jerson Mota Corrêa/PDT</w:t>
      </w:r>
      <w:r w:rsidRPr="00246795">
        <w:t xml:space="preserve">                </w:t>
      </w:r>
    </w:p>
    <w:p w14:paraId="4763F695" w14:textId="77777777" w:rsidR="00246795" w:rsidRPr="00246795" w:rsidRDefault="00246795" w:rsidP="00246795">
      <w:pPr>
        <w:spacing w:before="100" w:beforeAutospacing="1"/>
        <w:ind w:right="-426" w:firstLine="709"/>
        <w:jc w:val="both"/>
        <w:rPr>
          <w:b/>
          <w:u w:val="single"/>
        </w:rPr>
      </w:pPr>
      <w:r w:rsidRPr="00246795">
        <w:rPr>
          <w:b/>
          <w:u w:val="single"/>
        </w:rPr>
        <w:t>COMISSÃO DE INFRAESTRUTURA, OBRAS E SERVIÇOS PÚBLICOS</w:t>
      </w:r>
    </w:p>
    <w:p w14:paraId="60F799C1" w14:textId="195916D2" w:rsidR="00246795" w:rsidRPr="00246795" w:rsidRDefault="00246795" w:rsidP="00246795">
      <w:pPr>
        <w:tabs>
          <w:tab w:val="left" w:pos="1245"/>
        </w:tabs>
        <w:ind w:right="-426"/>
        <w:jc w:val="both"/>
        <w:rPr>
          <w:b/>
        </w:rPr>
      </w:pPr>
      <w:r w:rsidRPr="00246795">
        <w:t xml:space="preserve">            PRESIDENTE: </w:t>
      </w:r>
      <w:r w:rsidR="00A20BA7">
        <w:t>Rozeno da Silva Melo/PR</w:t>
      </w:r>
      <w:r w:rsidRPr="00246795">
        <w:t xml:space="preserve">       </w:t>
      </w:r>
    </w:p>
    <w:p w14:paraId="15D262F9" w14:textId="2FD6731E" w:rsidR="00246795" w:rsidRPr="00246795" w:rsidRDefault="00246795" w:rsidP="00246795">
      <w:pPr>
        <w:ind w:right="-426" w:firstLine="708"/>
        <w:jc w:val="both"/>
      </w:pPr>
      <w:r w:rsidRPr="00246795">
        <w:t xml:space="preserve">RELATOR: </w:t>
      </w:r>
      <w:r w:rsidR="00343914">
        <w:t>Ivanir Vasconcelos de Souza/PR</w:t>
      </w:r>
      <w:r w:rsidRPr="00246795">
        <w:t xml:space="preserve"> </w:t>
      </w:r>
      <w:r w:rsidRPr="00246795">
        <w:tab/>
        <w:t xml:space="preserve">         </w:t>
      </w:r>
    </w:p>
    <w:p w14:paraId="432BA67A" w14:textId="2A081EE0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MEMBRO: </w:t>
      </w:r>
      <w:r w:rsidR="00343914">
        <w:t>Cleuson de Oliveira/PP</w:t>
      </w:r>
      <w:r w:rsidRPr="00246795">
        <w:t xml:space="preserve">            </w:t>
      </w:r>
    </w:p>
    <w:p w14:paraId="7C9E5CC0" w14:textId="77777777" w:rsidR="00246795" w:rsidRPr="00246795" w:rsidRDefault="00246795" w:rsidP="00246795">
      <w:pPr>
        <w:spacing w:line="276" w:lineRule="auto"/>
        <w:ind w:right="-426" w:firstLine="708"/>
        <w:jc w:val="both"/>
      </w:pPr>
    </w:p>
    <w:p w14:paraId="6259280F" w14:textId="77777777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rPr>
          <w:b/>
          <w:u w:val="single"/>
        </w:rPr>
        <w:t>COMISSÃO DE EDUCAÇÃO, SAÚDE, CULTURA, ESPORTE E LAZER</w:t>
      </w:r>
    </w:p>
    <w:p w14:paraId="1162C076" w14:textId="63BEB6C1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PRESIDENTE: </w:t>
      </w:r>
      <w:r w:rsidR="00343914" w:rsidRPr="00343914">
        <w:rPr>
          <w:bCs/>
        </w:rPr>
        <w:t xml:space="preserve">Welison Rogério </w:t>
      </w:r>
      <w:r w:rsidR="00343914">
        <w:rPr>
          <w:bCs/>
        </w:rPr>
        <w:t>d</w:t>
      </w:r>
      <w:r w:rsidR="00343914" w:rsidRPr="00343914">
        <w:rPr>
          <w:bCs/>
        </w:rPr>
        <w:t>e Barros Sousa</w:t>
      </w:r>
      <w:r w:rsidRPr="00246795">
        <w:t xml:space="preserve">        </w:t>
      </w:r>
    </w:p>
    <w:p w14:paraId="147E2FC2" w14:textId="6B559EC6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RELATOR: </w:t>
      </w:r>
      <w:r w:rsidR="00343914">
        <w:t>Gilberto Salmentes Galvão/PR</w:t>
      </w:r>
      <w:r w:rsidRPr="00246795">
        <w:t xml:space="preserve">              </w:t>
      </w:r>
    </w:p>
    <w:p w14:paraId="47FAE47E" w14:textId="202B9534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MEMBRO: </w:t>
      </w:r>
      <w:r w:rsidR="00343914">
        <w:t>Jerson Mota Corrêa/PDT</w:t>
      </w:r>
      <w:r w:rsidRPr="00246795">
        <w:t xml:space="preserve">               </w:t>
      </w:r>
    </w:p>
    <w:p w14:paraId="7F1C8665" w14:textId="77777777" w:rsidR="00246795" w:rsidRPr="00246795" w:rsidRDefault="00246795" w:rsidP="00246795">
      <w:pPr>
        <w:spacing w:line="276" w:lineRule="auto"/>
        <w:ind w:right="-426" w:firstLine="708"/>
        <w:jc w:val="both"/>
      </w:pPr>
    </w:p>
    <w:p w14:paraId="045CBB9E" w14:textId="77777777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rPr>
          <w:b/>
          <w:u w:val="single"/>
        </w:rPr>
        <w:t>COMISSÃO DE ASSISTÊNCIA SOCIAL, TURISMO E DEFESA DO MEIO AMBIENTE</w:t>
      </w:r>
    </w:p>
    <w:p w14:paraId="749657AA" w14:textId="77577E9E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PRESIDENTE: </w:t>
      </w:r>
      <w:r w:rsidR="00343914">
        <w:t>Rozeno da Silva Melo/PR</w:t>
      </w:r>
      <w:r w:rsidRPr="00246795">
        <w:t xml:space="preserve">        </w:t>
      </w:r>
    </w:p>
    <w:p w14:paraId="46AE0899" w14:textId="38FEB698" w:rsidR="00246795" w:rsidRPr="00246795" w:rsidRDefault="00246795" w:rsidP="00246795">
      <w:pPr>
        <w:spacing w:line="276" w:lineRule="auto"/>
        <w:ind w:right="-426" w:firstLine="708"/>
        <w:jc w:val="both"/>
      </w:pPr>
      <w:r w:rsidRPr="00246795">
        <w:t xml:space="preserve">RELATOR: </w:t>
      </w:r>
      <w:r w:rsidR="00343914">
        <w:t>Rosangela Silva dos Santos/UB</w:t>
      </w:r>
      <w:r w:rsidRPr="00246795">
        <w:t xml:space="preserve">         </w:t>
      </w:r>
    </w:p>
    <w:p w14:paraId="1D8CA888" w14:textId="455EDF30" w:rsidR="00246795" w:rsidRPr="00246795" w:rsidRDefault="00246795" w:rsidP="00246795">
      <w:pPr>
        <w:spacing w:line="276" w:lineRule="auto"/>
        <w:ind w:right="-426" w:firstLine="708"/>
        <w:jc w:val="both"/>
        <w:rPr>
          <w:b/>
        </w:rPr>
      </w:pPr>
      <w:r w:rsidRPr="00246795">
        <w:t>MEMBRO:</w:t>
      </w:r>
      <w:r w:rsidR="00343914">
        <w:t xml:space="preserve"> Cleuson de Oliveira/PP</w:t>
      </w:r>
      <w:r w:rsidRPr="00246795">
        <w:t xml:space="preserve">               </w:t>
      </w:r>
    </w:p>
    <w:p w14:paraId="382A1FCE" w14:textId="77777777" w:rsidR="00246795" w:rsidRPr="00246795" w:rsidRDefault="00246795" w:rsidP="00246795">
      <w:pPr>
        <w:spacing w:before="100" w:beforeAutospacing="1" w:after="100" w:afterAutospacing="1"/>
        <w:ind w:right="-425" w:firstLine="709"/>
        <w:jc w:val="both"/>
      </w:pPr>
      <w:r w:rsidRPr="00246795">
        <w:rPr>
          <w:b/>
        </w:rPr>
        <w:t>Art. 2º</w:t>
      </w:r>
      <w:r w:rsidRPr="00246795">
        <w:t xml:space="preserve"> - O mandato de cada comissão será de 02 (dois) anos.</w:t>
      </w:r>
    </w:p>
    <w:p w14:paraId="4312F6BB" w14:textId="77777777" w:rsidR="00246795" w:rsidRPr="00246795" w:rsidRDefault="00246795" w:rsidP="00246795">
      <w:pPr>
        <w:ind w:right="-425" w:firstLine="709"/>
        <w:contextualSpacing/>
        <w:jc w:val="both"/>
      </w:pPr>
      <w:r w:rsidRPr="00246795">
        <w:rPr>
          <w:b/>
        </w:rPr>
        <w:t>Art. 3º</w:t>
      </w:r>
      <w:r w:rsidRPr="00246795">
        <w:t xml:space="preserve"> - Esta Resolução entra em vigor na data de sua publicação, revogam-se as disposições em contrário.</w:t>
      </w:r>
    </w:p>
    <w:p w14:paraId="3C7693EC" w14:textId="479ED9CC" w:rsidR="00246795" w:rsidRPr="00246795" w:rsidRDefault="00246795" w:rsidP="00246795">
      <w:pPr>
        <w:ind w:right="-426" w:firstLine="709"/>
        <w:jc w:val="right"/>
        <w:outlineLvl w:val="0"/>
      </w:pPr>
      <w:r w:rsidRPr="00246795">
        <w:t>Acrelândia/AC, em 03 de fevereiro de 2025.</w:t>
      </w:r>
    </w:p>
    <w:p w14:paraId="2C15A099" w14:textId="77777777" w:rsidR="00246795" w:rsidRPr="00246795" w:rsidRDefault="00246795" w:rsidP="00246795">
      <w:pPr>
        <w:ind w:right="-426" w:firstLine="709"/>
        <w:jc w:val="both"/>
        <w:outlineLvl w:val="0"/>
      </w:pPr>
    </w:p>
    <w:p w14:paraId="45627C5B" w14:textId="77777777" w:rsidR="00246795" w:rsidRDefault="00246795" w:rsidP="00246795">
      <w:pPr>
        <w:pStyle w:val="ecxmsonormal"/>
        <w:shd w:val="clear" w:color="auto" w:fill="FFFFFF"/>
        <w:spacing w:after="0"/>
        <w:ind w:right="-426"/>
        <w:jc w:val="center"/>
        <w:rPr>
          <w:b/>
          <w:bCs/>
          <w:sz w:val="22"/>
          <w:szCs w:val="22"/>
        </w:rPr>
      </w:pPr>
    </w:p>
    <w:p w14:paraId="4B86C591" w14:textId="06E2C9C0" w:rsidR="00246795" w:rsidRPr="00246795" w:rsidRDefault="00246795" w:rsidP="00246795">
      <w:pPr>
        <w:pStyle w:val="ecxmsonormal"/>
        <w:shd w:val="clear" w:color="auto" w:fill="FFFFFF"/>
        <w:spacing w:after="0"/>
        <w:ind w:right="-426"/>
        <w:jc w:val="center"/>
        <w:rPr>
          <w:b/>
          <w:sz w:val="22"/>
          <w:szCs w:val="22"/>
        </w:rPr>
      </w:pPr>
      <w:r w:rsidRPr="00246795">
        <w:rPr>
          <w:b/>
          <w:bCs/>
          <w:sz w:val="22"/>
          <w:szCs w:val="22"/>
        </w:rPr>
        <w:t>Ver. Vitor Lima Martineli</w:t>
      </w:r>
    </w:p>
    <w:p w14:paraId="0C5638C6" w14:textId="77777777" w:rsidR="00246795" w:rsidRPr="00246795" w:rsidRDefault="00246795" w:rsidP="00246795">
      <w:pPr>
        <w:pStyle w:val="ecxmsonormal"/>
        <w:shd w:val="clear" w:color="auto" w:fill="FFFFFF"/>
        <w:spacing w:after="0"/>
        <w:ind w:right="-426"/>
        <w:jc w:val="center"/>
        <w:rPr>
          <w:sz w:val="22"/>
          <w:szCs w:val="22"/>
        </w:rPr>
      </w:pPr>
      <w:r w:rsidRPr="00246795">
        <w:rPr>
          <w:sz w:val="22"/>
          <w:szCs w:val="22"/>
        </w:rPr>
        <w:t>Presidente</w:t>
      </w:r>
    </w:p>
    <w:p w14:paraId="42A59850" w14:textId="7AF07B02" w:rsidR="00E14F52" w:rsidRPr="00246795" w:rsidRDefault="00E14F52" w:rsidP="00246795">
      <w:pPr>
        <w:ind w:right="-426"/>
      </w:pPr>
    </w:p>
    <w:sectPr w:rsidR="00E14F52" w:rsidRPr="00246795" w:rsidSect="008B1D5A">
      <w:headerReference w:type="default" r:id="rId7"/>
      <w:footerReference w:type="default" r:id="rId8"/>
      <w:pgSz w:w="11900" w:h="16840"/>
      <w:pgMar w:top="1915" w:right="985" w:bottom="0" w:left="1276" w:header="426" w:footer="175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49C0" w14:textId="77777777" w:rsidR="00DA6E1F" w:rsidRDefault="00DA6E1F" w:rsidP="008B1D5A">
      <w:r>
        <w:separator/>
      </w:r>
    </w:p>
  </w:endnote>
  <w:endnote w:type="continuationSeparator" w:id="0">
    <w:p w14:paraId="666FD350" w14:textId="77777777" w:rsidR="00DA6E1F" w:rsidRDefault="00DA6E1F" w:rsidP="008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E0BA" w14:textId="1F6E3C52" w:rsidR="008B1D5A" w:rsidRPr="005073F1" w:rsidRDefault="008B1D5A" w:rsidP="008B1D5A">
    <w:pPr>
      <w:pStyle w:val="Rodap"/>
      <w:spacing w:after="0" w:line="240" w:lineRule="auto"/>
      <w:jc w:val="center"/>
      <w:rPr>
        <w:rFonts w:ascii="Agency FB" w:hAnsi="Agency FB" w:cs="Arial"/>
      </w:rPr>
    </w:pPr>
    <w:r w:rsidRPr="005073F1">
      <w:rPr>
        <w:rFonts w:ascii="Agency FB" w:hAnsi="Agency FB" w:cs="Arial"/>
      </w:rPr>
      <w:t xml:space="preserve">Av. Paraná, nº 360, Centro, CEP 69945-000 - Acrelândia/Acre - tel. (68) 3235-1136 - Email: </w:t>
    </w:r>
    <w:hyperlink r:id="rId1" w:history="1">
      <w:r w:rsidRPr="005073F1">
        <w:rPr>
          <w:rStyle w:val="Hyperlink"/>
          <w:rFonts w:ascii="Agency FB" w:hAnsi="Agency FB" w:cs="Arial"/>
        </w:rPr>
        <w:t>cma_legislativo@hotmail.com</w:t>
      </w:r>
    </w:hyperlink>
    <w:r w:rsidRPr="005073F1">
      <w:rPr>
        <w:rFonts w:ascii="Agency FB" w:hAnsi="Agency FB" w:cs="Arial"/>
      </w:rPr>
      <w:t xml:space="preserve"> e </w:t>
    </w:r>
    <w:hyperlink r:id="rId2" w:history="1">
      <w:r w:rsidRPr="005073F1">
        <w:rPr>
          <w:rStyle w:val="Hyperlink"/>
          <w:rFonts w:ascii="Agency FB" w:hAnsi="Agency FB" w:cs="Arial"/>
        </w:rPr>
        <w:t>legislativocma@gmail.com</w:t>
      </w:r>
    </w:hyperlink>
    <w:r w:rsidRPr="005073F1">
      <w:rPr>
        <w:rFonts w:ascii="Agency FB" w:hAnsi="Agency FB" w:cs="Arial"/>
      </w:rPr>
      <w:t xml:space="preserve"> Administração: 202</w:t>
    </w:r>
    <w:r w:rsidR="00246795">
      <w:rPr>
        <w:rFonts w:ascii="Agency FB" w:hAnsi="Agency FB" w:cs="Arial"/>
      </w:rPr>
      <w:t>5</w:t>
    </w:r>
    <w:r w:rsidRPr="005073F1">
      <w:rPr>
        <w:rFonts w:ascii="Agency FB" w:hAnsi="Agency FB" w:cs="Arial"/>
      </w:rPr>
      <w:t>/202</w:t>
    </w:r>
    <w:r w:rsidR="00246795">
      <w:rPr>
        <w:rFonts w:ascii="Agency FB" w:hAnsi="Agency FB" w:cs="Arial"/>
      </w:rPr>
      <w:t>8</w:t>
    </w:r>
    <w:r w:rsidRPr="005073F1">
      <w:rPr>
        <w:rFonts w:ascii="Agency FB" w:hAnsi="Agency FB" w:cs="Arial"/>
      </w:rPr>
      <w:t>.</w:t>
    </w:r>
  </w:p>
  <w:p w14:paraId="38B304BB" w14:textId="77777777" w:rsidR="008B1D5A" w:rsidRDefault="008B1D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6E1F" w14:textId="77777777" w:rsidR="00DA6E1F" w:rsidRDefault="00DA6E1F" w:rsidP="008B1D5A">
      <w:r>
        <w:separator/>
      </w:r>
    </w:p>
  </w:footnote>
  <w:footnote w:type="continuationSeparator" w:id="0">
    <w:p w14:paraId="2F633F5C" w14:textId="77777777" w:rsidR="00DA6E1F" w:rsidRDefault="00DA6E1F" w:rsidP="008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66FF" w14:textId="77777777" w:rsidR="008B1D5A" w:rsidRDefault="008B1D5A" w:rsidP="008B1D5A">
    <w:pPr>
      <w:jc w:val="center"/>
      <w:rPr>
        <w:sz w:val="20"/>
        <w:szCs w:val="20"/>
      </w:rPr>
    </w:pPr>
    <w:r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2CCB4AB0" wp14:editId="0DFD1A95">
          <wp:simplePos x="0" y="0"/>
          <wp:positionH relativeFrom="column">
            <wp:posOffset>-361950</wp:posOffset>
          </wp:positionH>
          <wp:positionV relativeFrom="paragraph">
            <wp:posOffset>7620</wp:posOffset>
          </wp:positionV>
          <wp:extent cx="1171249" cy="1121410"/>
          <wp:effectExtent l="0" t="0" r="0" b="2540"/>
          <wp:wrapNone/>
          <wp:docPr id="7" name="Imagem 7" descr="brasão de acrelân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acrelân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395" cy="1128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</w:rPr>
      <w:t>ESTADO DO ACRE</w:t>
    </w:r>
  </w:p>
  <w:p w14:paraId="218E454A" w14:textId="77777777" w:rsidR="008B1D5A" w:rsidRDefault="008B1D5A" w:rsidP="008B1D5A">
    <w:pPr>
      <w:spacing w:line="230" w:lineRule="exact"/>
      <w:rPr>
        <w:sz w:val="24"/>
        <w:szCs w:val="24"/>
      </w:rPr>
    </w:pPr>
  </w:p>
  <w:p w14:paraId="6A04FD13" w14:textId="77777777" w:rsidR="008B1D5A" w:rsidRDefault="008B1D5A" w:rsidP="008B1D5A">
    <w:pPr>
      <w:jc w:val="center"/>
      <w:rPr>
        <w:sz w:val="20"/>
        <w:szCs w:val="20"/>
      </w:rPr>
    </w:pPr>
    <w:r>
      <w:rPr>
        <w:rFonts w:ascii="Arial" w:eastAsia="Arial" w:hAnsi="Arial" w:cs="Arial"/>
        <w:b/>
        <w:bCs/>
        <w:sz w:val="28"/>
        <w:szCs w:val="28"/>
      </w:rPr>
      <w:t>CÂMARA MUNICIPAL DE ACRELÂNDIA</w:t>
    </w:r>
  </w:p>
  <w:p w14:paraId="5C6DAFE5" w14:textId="77777777" w:rsidR="008B1D5A" w:rsidRDefault="008B1D5A" w:rsidP="008B1D5A">
    <w:pPr>
      <w:spacing w:line="2" w:lineRule="exact"/>
      <w:rPr>
        <w:sz w:val="24"/>
        <w:szCs w:val="24"/>
      </w:rPr>
    </w:pPr>
  </w:p>
  <w:p w14:paraId="7701D6E7" w14:textId="77777777" w:rsidR="008B1D5A" w:rsidRDefault="008B1D5A" w:rsidP="008B1D5A">
    <w:pPr>
      <w:jc w:val="center"/>
      <w:rPr>
        <w:sz w:val="20"/>
        <w:szCs w:val="20"/>
      </w:rPr>
    </w:pPr>
  </w:p>
  <w:p w14:paraId="1C9E5FA5" w14:textId="77777777" w:rsidR="008B1D5A" w:rsidRDefault="008B1D5A" w:rsidP="008B1D5A">
    <w:pPr>
      <w:ind w:left="3544"/>
      <w:rPr>
        <w:sz w:val="20"/>
        <w:szCs w:val="20"/>
      </w:rPr>
    </w:pPr>
    <w:r>
      <w:rPr>
        <w:rFonts w:ascii="Arial" w:eastAsia="Arial" w:hAnsi="Arial" w:cs="Arial"/>
      </w:rPr>
      <w:t>CNPJ: 84.306.711/0001-89</w:t>
    </w:r>
  </w:p>
  <w:p w14:paraId="02C7FD02" w14:textId="77777777" w:rsidR="008B1D5A" w:rsidRDefault="008B1D5A" w:rsidP="008B1D5A">
    <w:pPr>
      <w:spacing w:line="200" w:lineRule="exact"/>
      <w:rPr>
        <w:sz w:val="24"/>
        <w:szCs w:val="24"/>
      </w:rPr>
    </w:pPr>
  </w:p>
  <w:p w14:paraId="4D41F4D1" w14:textId="77777777" w:rsidR="008B1D5A" w:rsidRDefault="008B1D5A" w:rsidP="008B1D5A">
    <w:pPr>
      <w:spacing w:line="200" w:lineRule="exact"/>
      <w:rPr>
        <w:sz w:val="24"/>
        <w:szCs w:val="24"/>
      </w:rPr>
    </w:pPr>
  </w:p>
  <w:p w14:paraId="7659CD84" w14:textId="77777777" w:rsidR="008B1D5A" w:rsidRDefault="008B1D5A" w:rsidP="008B1D5A">
    <w:pPr>
      <w:spacing w:line="200" w:lineRule="exact"/>
      <w:rPr>
        <w:sz w:val="24"/>
        <w:szCs w:val="24"/>
      </w:rPr>
    </w:pPr>
    <w:r w:rsidRPr="005073F1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F17509" wp14:editId="6723A8DE">
          <wp:simplePos x="0" y="0"/>
          <wp:positionH relativeFrom="column">
            <wp:posOffset>828675</wp:posOffset>
          </wp:positionH>
          <wp:positionV relativeFrom="paragraph">
            <wp:posOffset>10795</wp:posOffset>
          </wp:positionV>
          <wp:extent cx="5238750" cy="45719"/>
          <wp:effectExtent l="0" t="0" r="0" b="0"/>
          <wp:wrapThrough wrapText="bothSides">
            <wp:wrapPolygon edited="0">
              <wp:start x="0" y="0"/>
              <wp:lineTo x="0" y="9127"/>
              <wp:lineTo x="21207" y="9127"/>
              <wp:lineTo x="21207" y="0"/>
              <wp:lineTo x="0" y="0"/>
            </wp:wrapPolygon>
          </wp:wrapThrough>
          <wp:docPr id="8" name="Imagem 8" descr="C:\Users\Camara\Desktop\AB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Camara\Desktop\AB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23875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6DF"/>
    <w:multiLevelType w:val="hybridMultilevel"/>
    <w:tmpl w:val="C7F0DB96"/>
    <w:lvl w:ilvl="0" w:tplc="BACA7A1E">
      <w:start w:val="1"/>
      <w:numFmt w:val="bullet"/>
      <w:lvlText w:val="•"/>
      <w:lvlJc w:val="left"/>
      <w:pPr>
        <w:ind w:left="157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11629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7"/>
    <w:rsid w:val="00061E72"/>
    <w:rsid w:val="00072A84"/>
    <w:rsid w:val="000910A9"/>
    <w:rsid w:val="000F45F5"/>
    <w:rsid w:val="00122BEC"/>
    <w:rsid w:val="00140F96"/>
    <w:rsid w:val="00184DA5"/>
    <w:rsid w:val="001F0B98"/>
    <w:rsid w:val="0023629D"/>
    <w:rsid w:val="00246795"/>
    <w:rsid w:val="00264FB1"/>
    <w:rsid w:val="002B0DAA"/>
    <w:rsid w:val="00306B95"/>
    <w:rsid w:val="00332051"/>
    <w:rsid w:val="00343914"/>
    <w:rsid w:val="003A281E"/>
    <w:rsid w:val="003D7F90"/>
    <w:rsid w:val="003F1B1E"/>
    <w:rsid w:val="004345A4"/>
    <w:rsid w:val="00452C1C"/>
    <w:rsid w:val="004A2B4D"/>
    <w:rsid w:val="005073F1"/>
    <w:rsid w:val="00516663"/>
    <w:rsid w:val="00542A90"/>
    <w:rsid w:val="0057149E"/>
    <w:rsid w:val="00595237"/>
    <w:rsid w:val="005B10E9"/>
    <w:rsid w:val="005C6839"/>
    <w:rsid w:val="00637067"/>
    <w:rsid w:val="0064322E"/>
    <w:rsid w:val="00672B44"/>
    <w:rsid w:val="006E3291"/>
    <w:rsid w:val="007063E5"/>
    <w:rsid w:val="00753FBB"/>
    <w:rsid w:val="007C53BC"/>
    <w:rsid w:val="007E4DA6"/>
    <w:rsid w:val="007F2869"/>
    <w:rsid w:val="008140C3"/>
    <w:rsid w:val="00855DE2"/>
    <w:rsid w:val="008B1D5A"/>
    <w:rsid w:val="00945D4D"/>
    <w:rsid w:val="009A440A"/>
    <w:rsid w:val="009B0561"/>
    <w:rsid w:val="009E6792"/>
    <w:rsid w:val="00A025DF"/>
    <w:rsid w:val="00A06587"/>
    <w:rsid w:val="00A20BA7"/>
    <w:rsid w:val="00A22556"/>
    <w:rsid w:val="00A62399"/>
    <w:rsid w:val="00A65336"/>
    <w:rsid w:val="00A8461B"/>
    <w:rsid w:val="00AF0E6C"/>
    <w:rsid w:val="00B46FE8"/>
    <w:rsid w:val="00BE148C"/>
    <w:rsid w:val="00C23391"/>
    <w:rsid w:val="00C62D6C"/>
    <w:rsid w:val="00C84E39"/>
    <w:rsid w:val="00CB2939"/>
    <w:rsid w:val="00CE6DFF"/>
    <w:rsid w:val="00CF693C"/>
    <w:rsid w:val="00D01724"/>
    <w:rsid w:val="00D2361F"/>
    <w:rsid w:val="00D84D62"/>
    <w:rsid w:val="00D8641D"/>
    <w:rsid w:val="00DA6E1F"/>
    <w:rsid w:val="00DB5F8A"/>
    <w:rsid w:val="00DB7B61"/>
    <w:rsid w:val="00DD043D"/>
    <w:rsid w:val="00E009E1"/>
    <w:rsid w:val="00E14F52"/>
    <w:rsid w:val="00E529D7"/>
    <w:rsid w:val="00EA0D03"/>
    <w:rsid w:val="00EA5E73"/>
    <w:rsid w:val="00ED3BA6"/>
    <w:rsid w:val="00F01082"/>
    <w:rsid w:val="00F153FF"/>
    <w:rsid w:val="00F24D76"/>
    <w:rsid w:val="00F74909"/>
    <w:rsid w:val="00F904A9"/>
    <w:rsid w:val="00FA07B0"/>
    <w:rsid w:val="00FC36B5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79741"/>
  <w15:docId w15:val="{761163F5-322D-4CA0-BCA4-502382D6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4D5BD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73F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odap">
    <w:name w:val="footer"/>
    <w:basedOn w:val="Normal"/>
    <w:link w:val="RodapChar"/>
    <w:rsid w:val="005073F1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/>
      <w:lang w:eastAsia="en-US"/>
    </w:rPr>
  </w:style>
  <w:style w:type="character" w:customStyle="1" w:styleId="RodapChar">
    <w:name w:val="Rodapé Char"/>
    <w:basedOn w:val="Fontepargpadro"/>
    <w:link w:val="Rodap"/>
    <w:rsid w:val="005073F1"/>
    <w:rPr>
      <w:rFonts w:ascii="Calibri" w:eastAsia="Times New Roman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0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06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B1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D5A"/>
  </w:style>
  <w:style w:type="paragraph" w:styleId="PargrafodaLista">
    <w:name w:val="List Paragraph"/>
    <w:basedOn w:val="Normal"/>
    <w:uiPriority w:val="34"/>
    <w:qFormat/>
    <w:rsid w:val="00D84D62"/>
    <w:pPr>
      <w:ind w:left="720"/>
      <w:contextualSpacing/>
    </w:pPr>
  </w:style>
  <w:style w:type="paragraph" w:customStyle="1" w:styleId="ecxmsonormal">
    <w:name w:val="ecxmsonormal"/>
    <w:basedOn w:val="Normal"/>
    <w:rsid w:val="000F45F5"/>
    <w:pPr>
      <w:spacing w:after="324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_legislativo@hotmail.com" TargetMode="External"/><Relationship Id="rId1" Type="http://schemas.openxmlformats.org/officeDocument/2006/relationships/hyperlink" Target="mailto:cma_legislativ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Câmara Municipal de Acrelandia</cp:lastModifiedBy>
  <cp:revision>5</cp:revision>
  <cp:lastPrinted>2025-02-05T00:02:00Z</cp:lastPrinted>
  <dcterms:created xsi:type="dcterms:W3CDTF">2025-01-28T16:27:00Z</dcterms:created>
  <dcterms:modified xsi:type="dcterms:W3CDTF">2025-02-05T02:22:00Z</dcterms:modified>
</cp:coreProperties>
</file>